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D0" w:rsidRPr="0081063F" w:rsidRDefault="00617CD0" w:rsidP="00617CD0">
      <w:pPr>
        <w:pStyle w:val="Geenafstand"/>
        <w:rPr>
          <w:b/>
        </w:rPr>
      </w:pPr>
      <w:r w:rsidRPr="0081063F">
        <w:rPr>
          <w:b/>
        </w:rPr>
        <w:t>Programma Het Wondzorgcongres, 8 mei 2018</w:t>
      </w:r>
    </w:p>
    <w:p w:rsidR="00617CD0" w:rsidRPr="0081063F" w:rsidRDefault="00617CD0" w:rsidP="00617CD0">
      <w:pPr>
        <w:pStyle w:val="Geenafstand"/>
        <w:rPr>
          <w:b/>
        </w:rPr>
      </w:pPr>
      <w:proofErr w:type="spellStart"/>
      <w:r w:rsidRPr="0081063F">
        <w:rPr>
          <w:b/>
        </w:rPr>
        <w:t>ReeHorst</w:t>
      </w:r>
      <w:proofErr w:type="spellEnd"/>
      <w:r w:rsidRPr="0081063F">
        <w:rPr>
          <w:b/>
        </w:rPr>
        <w:t>, Ede</w:t>
      </w:r>
    </w:p>
    <w:p w:rsidR="0081063F" w:rsidRDefault="0081063F" w:rsidP="00617CD0"/>
    <w:p w:rsidR="00617CD0" w:rsidRPr="0081063F" w:rsidRDefault="00617CD0" w:rsidP="00617CD0">
      <w:pPr>
        <w:rPr>
          <w:b/>
        </w:rPr>
      </w:pPr>
      <w:r w:rsidRPr="0081063F">
        <w:rPr>
          <w:b/>
        </w:rPr>
        <w:t>09.30 uur  Ontvangst met koffie en thee</w:t>
      </w:r>
    </w:p>
    <w:p w:rsidR="00617CD0" w:rsidRPr="0081063F" w:rsidRDefault="00617CD0" w:rsidP="0081063F">
      <w:pPr>
        <w:pStyle w:val="Geenafstand"/>
        <w:rPr>
          <w:b/>
        </w:rPr>
      </w:pPr>
      <w:r w:rsidRPr="0081063F">
        <w:rPr>
          <w:b/>
        </w:rPr>
        <w:t>10.00 uur  Opening door dagvoorzitter</w:t>
      </w:r>
    </w:p>
    <w:p w:rsidR="00617CD0" w:rsidRPr="0081063F" w:rsidRDefault="00617CD0" w:rsidP="0081063F">
      <w:pPr>
        <w:pStyle w:val="Geenafstand"/>
        <w:rPr>
          <w:b/>
        </w:rPr>
      </w:pPr>
      <w:r w:rsidRPr="0081063F">
        <w:rPr>
          <w:b/>
        </w:rPr>
        <w:t xml:space="preserve">Ron Legerstee RN, MSc, consultant </w:t>
      </w:r>
      <w:proofErr w:type="spellStart"/>
      <w:r w:rsidRPr="0081063F">
        <w:rPr>
          <w:b/>
        </w:rPr>
        <w:t>Wound</w:t>
      </w:r>
      <w:proofErr w:type="spellEnd"/>
      <w:r w:rsidRPr="0081063F">
        <w:rPr>
          <w:b/>
        </w:rPr>
        <w:t xml:space="preserve"> </w:t>
      </w:r>
      <w:proofErr w:type="spellStart"/>
      <w:r w:rsidRPr="0081063F">
        <w:rPr>
          <w:b/>
        </w:rPr>
        <w:t>healing</w:t>
      </w:r>
      <w:proofErr w:type="spellEnd"/>
      <w:r w:rsidRPr="0081063F">
        <w:rPr>
          <w:b/>
        </w:rPr>
        <w:t xml:space="preserve"> &amp; Tissue </w:t>
      </w:r>
      <w:proofErr w:type="spellStart"/>
      <w:r w:rsidRPr="0081063F">
        <w:rPr>
          <w:b/>
        </w:rPr>
        <w:t>Repair</w:t>
      </w:r>
      <w:proofErr w:type="spellEnd"/>
    </w:p>
    <w:p w:rsidR="0081063F" w:rsidRDefault="0081063F" w:rsidP="00617CD0">
      <w:pPr>
        <w:rPr>
          <w:b/>
        </w:rPr>
      </w:pPr>
    </w:p>
    <w:p w:rsidR="00617CD0" w:rsidRPr="0081063F" w:rsidRDefault="00617CD0" w:rsidP="00617CD0">
      <w:pPr>
        <w:rPr>
          <w:b/>
        </w:rPr>
      </w:pPr>
      <w:r w:rsidRPr="0081063F">
        <w:rPr>
          <w:b/>
        </w:rPr>
        <w:t xml:space="preserve">10.10 uur  De </w:t>
      </w:r>
      <w:proofErr w:type="spellStart"/>
      <w:r w:rsidRPr="0081063F">
        <w:rPr>
          <w:b/>
        </w:rPr>
        <w:t>Ghent</w:t>
      </w:r>
      <w:proofErr w:type="spellEnd"/>
      <w:r w:rsidRPr="0081063F">
        <w:rPr>
          <w:b/>
        </w:rPr>
        <w:t xml:space="preserve"> Global IAD </w:t>
      </w:r>
      <w:proofErr w:type="spellStart"/>
      <w:r w:rsidRPr="0081063F">
        <w:rPr>
          <w:b/>
        </w:rPr>
        <w:t>Categorisation</w:t>
      </w:r>
      <w:proofErr w:type="spellEnd"/>
      <w:r w:rsidRPr="0081063F">
        <w:rPr>
          <w:b/>
        </w:rPr>
        <w:t xml:space="preserve"> Tool (GLOBIAD): een nieuw instrument om de ernst van Incontinentie-Geassocieerde Dermatitis te classificeren</w:t>
      </w:r>
    </w:p>
    <w:p w:rsidR="00617CD0" w:rsidRDefault="00617CD0" w:rsidP="00617CD0">
      <w:r>
        <w:t xml:space="preserve"> Tot op heden werden tien instrumenten ontwikkeld om de ernst van IAD te classificeren, maar de evaluatie in de praktijk is beperkt. Verschillende instrumenten werden ook te tijdrovend en (taalkundig) complex bevonden voor gebruik in de dagelijkse klinische praktijk. Daarom werkte een internationaal expertpanel uit 30 landen in 2017 aan de ontwikkeling van de GLOBIAD, een instrument om de ernst van IAD op een eenvoudige en snelle manier te classificeren. Het doel van deze presentatie is om de ontwikkeling van het instrument en de toepassing in de praktijk toe te lichten.</w:t>
      </w:r>
    </w:p>
    <w:p w:rsidR="00617CD0" w:rsidRDefault="00617CD0" w:rsidP="00617CD0">
      <w:r>
        <w:t xml:space="preserve">Dimitri Beeckman, verpleegkundige en </w:t>
      </w:r>
      <w:proofErr w:type="spellStart"/>
      <w:r>
        <w:t>hooglereraar</w:t>
      </w:r>
      <w:proofErr w:type="spellEnd"/>
      <w:r>
        <w:t xml:space="preserve"> Verplegingswetenschappen, Universitair Centrum voor Verpleegkunde en Vroedkunde van de Universiteit Gent</w:t>
      </w:r>
    </w:p>
    <w:p w:rsidR="00617CD0" w:rsidRDefault="00617CD0" w:rsidP="00617CD0">
      <w:r>
        <w:t>Je leert:</w:t>
      </w:r>
    </w:p>
    <w:p w:rsidR="00617CD0" w:rsidRDefault="00617CD0" w:rsidP="00617CD0">
      <w:r>
        <w:t>– dat de GLOBIAD een valide en betrouwbaar instrument is om de ernst van IAD te meten</w:t>
      </w:r>
    </w:p>
    <w:p w:rsidR="00617CD0" w:rsidRDefault="00617CD0" w:rsidP="00617CD0">
      <w:r>
        <w:t>– dat de GLOBIAD gebruikt kan worden om op een gestandaardiseerde manier zicht te krijgen op het IAD probleem in een organisatie</w:t>
      </w:r>
    </w:p>
    <w:p w:rsidR="00617CD0" w:rsidRDefault="00617CD0" w:rsidP="00617CD0">
      <w:r>
        <w:t>– dat de GLOBIAD gebruikt kan worden als basis om IAD preventie en behandelingsprotocollen uit te weren</w:t>
      </w:r>
    </w:p>
    <w:p w:rsidR="00617CD0" w:rsidRDefault="00617CD0" w:rsidP="00617CD0"/>
    <w:p w:rsidR="00617CD0" w:rsidRPr="0081063F" w:rsidRDefault="00617CD0" w:rsidP="00617CD0">
      <w:pPr>
        <w:rPr>
          <w:b/>
        </w:rPr>
      </w:pPr>
      <w:r w:rsidRPr="0081063F">
        <w:rPr>
          <w:b/>
        </w:rPr>
        <w:t xml:space="preserve">10.40 uur  Honing, modder en maden…. over de geschiedenis van </w:t>
      </w:r>
      <w:proofErr w:type="spellStart"/>
      <w:r w:rsidRPr="0081063F">
        <w:rPr>
          <w:b/>
        </w:rPr>
        <w:t>wondzorg</w:t>
      </w:r>
      <w:proofErr w:type="spellEnd"/>
    </w:p>
    <w:p w:rsidR="00617CD0" w:rsidRDefault="00617CD0" w:rsidP="00617CD0">
      <w:r>
        <w:t>Veel van wat we vandaag over wondgenezing en -behandeling (menen te) weten, vindt zijn oorsprong in een ver verleden. Deze lezing neemt je in vogelvlucht mee door de eeuwen heen, af en toe stoppend bij de gebeurtenissen die medebepalend zijn geweest voor hoe we vandaag kijken naar wonden en deze behandelen.</w:t>
      </w:r>
    </w:p>
    <w:p w:rsidR="00617CD0" w:rsidRDefault="00617CD0" w:rsidP="00617CD0">
      <w:r>
        <w:t>Ron Legerstee RN, MSc, verpleegkundige en wetenschapper in wondheling en weefselherstel, ook wetenschappelijk gastdocent aan Erasmus MC Academie</w:t>
      </w:r>
    </w:p>
    <w:p w:rsidR="0081063F" w:rsidRDefault="00617CD0" w:rsidP="00617CD0">
      <w:r>
        <w:t>Je leert:</w:t>
      </w:r>
    </w:p>
    <w:p w:rsidR="00617CD0" w:rsidRDefault="00617CD0" w:rsidP="00617CD0">
      <w:r>
        <w:t xml:space="preserve">– verbanden te leggen tussen heden en verleden rond </w:t>
      </w:r>
      <w:proofErr w:type="spellStart"/>
      <w:r>
        <w:t>wondzorg</w:t>
      </w:r>
      <w:proofErr w:type="spellEnd"/>
    </w:p>
    <w:p w:rsidR="00617CD0" w:rsidRDefault="00617CD0" w:rsidP="00617CD0">
      <w:r>
        <w:t>– dat essentiële begrippen in de wondheling al lang geleden geweten zijn</w:t>
      </w:r>
    </w:p>
    <w:p w:rsidR="00617CD0" w:rsidRDefault="00617CD0" w:rsidP="00617CD0">
      <w:r>
        <w:lastRenderedPageBreak/>
        <w:t>– dat inzicht in de geschiedenis een doorkijk geeft naar de toekomst</w:t>
      </w:r>
    </w:p>
    <w:p w:rsidR="00617CD0" w:rsidRPr="0081063F" w:rsidRDefault="00617CD0" w:rsidP="00617CD0">
      <w:pPr>
        <w:rPr>
          <w:b/>
        </w:rPr>
      </w:pPr>
      <w:r w:rsidRPr="0081063F">
        <w:rPr>
          <w:b/>
        </w:rPr>
        <w:t>11.10 uur  Pauze en gelegenheid om de beursvloer te bezoeken</w:t>
      </w:r>
    </w:p>
    <w:p w:rsidR="00617CD0" w:rsidRPr="0081063F" w:rsidRDefault="00617CD0" w:rsidP="00617CD0">
      <w:pPr>
        <w:rPr>
          <w:b/>
        </w:rPr>
      </w:pPr>
      <w:r w:rsidRPr="0081063F">
        <w:rPr>
          <w:b/>
        </w:rPr>
        <w:t xml:space="preserve">11.40 uur  Regeneratieve geneeskunde in de </w:t>
      </w:r>
      <w:proofErr w:type="spellStart"/>
      <w:r w:rsidRPr="0081063F">
        <w:rPr>
          <w:b/>
        </w:rPr>
        <w:t>wondzorg</w:t>
      </w:r>
      <w:proofErr w:type="spellEnd"/>
    </w:p>
    <w:p w:rsidR="00617CD0" w:rsidRDefault="00617CD0" w:rsidP="00617CD0">
      <w:r>
        <w:t>Wondbehandeling met behulp van lichaamseigen groeifactoren en/of cellen… oftewel regeneratieve geneeskunde</w:t>
      </w:r>
    </w:p>
    <w:p w:rsidR="00617CD0" w:rsidRDefault="00617CD0" w:rsidP="00617CD0">
      <w:r>
        <w:t xml:space="preserve"> Marco Warbout bespreekt hoe en wat de mogelijkheden zijn voor de behandeling van slecht genezende wonden en het gebruik van en/of de combinatie van:</w:t>
      </w:r>
    </w:p>
    <w:p w:rsidR="00617CD0" w:rsidRDefault="00617CD0" w:rsidP="00617CD0">
      <w:r>
        <w:t xml:space="preserve"> 1. Hyperbare geneeskunde &gt; </w:t>
      </w:r>
      <w:proofErr w:type="spellStart"/>
      <w:r>
        <w:t>neoangiogense</w:t>
      </w:r>
      <w:proofErr w:type="spellEnd"/>
    </w:p>
    <w:p w:rsidR="00617CD0" w:rsidRDefault="00617CD0" w:rsidP="00617CD0">
      <w:r>
        <w:t xml:space="preserve"> 2. Epidermale grafting &gt; epidermale cellen</w:t>
      </w:r>
    </w:p>
    <w:p w:rsidR="00617CD0" w:rsidRDefault="00617CD0" w:rsidP="00617CD0">
      <w:r>
        <w:t xml:space="preserve"> 3. </w:t>
      </w:r>
      <w:proofErr w:type="spellStart"/>
      <w:r>
        <w:t>Platelet</w:t>
      </w:r>
      <w:proofErr w:type="spellEnd"/>
      <w:r>
        <w:t>-Gel &gt; groeifactoren therapie</w:t>
      </w:r>
    </w:p>
    <w:p w:rsidR="00617CD0" w:rsidRDefault="00617CD0" w:rsidP="00617CD0">
      <w:r>
        <w:t xml:space="preserve"> 4. BEAT graft &gt; vet stamcellen</w:t>
      </w:r>
    </w:p>
    <w:p w:rsidR="00617CD0" w:rsidRDefault="00617CD0" w:rsidP="00617CD0">
      <w:r>
        <w:t>Marco Warbout, wondconsulent Da Vinci Kliniek, Geldrop</w:t>
      </w:r>
    </w:p>
    <w:p w:rsidR="00617CD0" w:rsidRPr="006433A1" w:rsidRDefault="00617CD0" w:rsidP="00617CD0">
      <w:pPr>
        <w:rPr>
          <w:b/>
        </w:rPr>
      </w:pPr>
      <w:r w:rsidRPr="006433A1">
        <w:rPr>
          <w:b/>
        </w:rPr>
        <w:t>12.10 uur  Lunchpauze en gelegenheid om de beursvloer te bezoeken</w:t>
      </w:r>
    </w:p>
    <w:p w:rsidR="00617CD0" w:rsidRPr="006433A1" w:rsidRDefault="00617CD0" w:rsidP="00617CD0">
      <w:pPr>
        <w:rPr>
          <w:b/>
        </w:rPr>
      </w:pPr>
      <w:r w:rsidRPr="006433A1">
        <w:rPr>
          <w:b/>
        </w:rPr>
        <w:t>13.10 uur  Start verdiepingssessie ronde 1</w:t>
      </w:r>
    </w:p>
    <w:p w:rsidR="00617CD0" w:rsidRPr="006433A1" w:rsidRDefault="00617CD0" w:rsidP="00617CD0">
      <w:pPr>
        <w:rPr>
          <w:b/>
        </w:rPr>
      </w:pPr>
      <w:r w:rsidRPr="006433A1">
        <w:rPr>
          <w:b/>
        </w:rPr>
        <w:t>14.10 uur  Wisseltijd</w:t>
      </w:r>
    </w:p>
    <w:p w:rsidR="00617CD0" w:rsidRPr="006433A1" w:rsidRDefault="00617CD0" w:rsidP="00617CD0">
      <w:pPr>
        <w:rPr>
          <w:b/>
        </w:rPr>
      </w:pPr>
      <w:r w:rsidRPr="006433A1">
        <w:rPr>
          <w:b/>
        </w:rPr>
        <w:t>14.20 uur  Start verdiepingssessie ronde 2</w:t>
      </w:r>
    </w:p>
    <w:p w:rsidR="00617CD0" w:rsidRPr="006433A1" w:rsidRDefault="00617CD0" w:rsidP="00617CD0">
      <w:pPr>
        <w:rPr>
          <w:b/>
        </w:rPr>
      </w:pPr>
      <w:r w:rsidRPr="006433A1">
        <w:rPr>
          <w:b/>
        </w:rPr>
        <w:t>15.20 uur  Pauze en gelegenheid om de beursvloer te bezoeken</w:t>
      </w:r>
    </w:p>
    <w:p w:rsidR="00617CD0" w:rsidRPr="006433A1" w:rsidRDefault="00617CD0" w:rsidP="00617CD0">
      <w:pPr>
        <w:rPr>
          <w:b/>
        </w:rPr>
      </w:pPr>
      <w:r w:rsidRPr="006433A1">
        <w:rPr>
          <w:b/>
        </w:rPr>
        <w:t>15.50 uur  Start verdiepingssessie ronde 3</w:t>
      </w:r>
    </w:p>
    <w:p w:rsidR="00BD689A" w:rsidRPr="006433A1" w:rsidRDefault="00617CD0" w:rsidP="00617CD0">
      <w:pPr>
        <w:rPr>
          <w:b/>
        </w:rPr>
      </w:pPr>
      <w:r w:rsidRPr="006433A1">
        <w:rPr>
          <w:b/>
        </w:rPr>
        <w:t>16.50 uur  Einde</w:t>
      </w:r>
    </w:p>
    <w:p w:rsidR="00617CD0" w:rsidRPr="00617CD0" w:rsidRDefault="00617CD0" w:rsidP="00617CD0">
      <w:pPr>
        <w:shd w:val="clear" w:color="auto" w:fill="FFFFFF"/>
        <w:spacing w:after="390" w:line="390" w:lineRule="atLeast"/>
        <w:rPr>
          <w:rFonts w:ascii="Source Sans Light" w:eastAsia="Times New Roman" w:hAnsi="Source Sans Light" w:cs="Arial"/>
          <w:color w:val="222222"/>
          <w:sz w:val="23"/>
          <w:szCs w:val="23"/>
          <w:lang w:eastAsia="nl-NL"/>
        </w:rPr>
      </w:pPr>
      <w:r w:rsidRPr="00617CD0">
        <w:rPr>
          <w:rFonts w:ascii="Source Sans Light" w:eastAsia="Times New Roman" w:hAnsi="Source Sans Light" w:cs="Arial"/>
          <w:b/>
          <w:bCs/>
          <w:color w:val="009196"/>
          <w:sz w:val="23"/>
          <w:szCs w:val="23"/>
          <w:lang w:eastAsia="nl-NL"/>
        </w:rPr>
        <w:t xml:space="preserve">1. De do’s en </w:t>
      </w:r>
      <w:proofErr w:type="spellStart"/>
      <w:r w:rsidRPr="00617CD0">
        <w:rPr>
          <w:rFonts w:ascii="Source Sans Light" w:eastAsia="Times New Roman" w:hAnsi="Source Sans Light" w:cs="Arial"/>
          <w:b/>
          <w:bCs/>
          <w:color w:val="009196"/>
          <w:sz w:val="23"/>
          <w:szCs w:val="23"/>
          <w:lang w:eastAsia="nl-NL"/>
        </w:rPr>
        <w:t>don’ts</w:t>
      </w:r>
      <w:proofErr w:type="spellEnd"/>
      <w:r w:rsidRPr="00617CD0">
        <w:rPr>
          <w:rFonts w:ascii="Source Sans Light" w:eastAsia="Times New Roman" w:hAnsi="Source Sans Light" w:cs="Arial"/>
          <w:b/>
          <w:bCs/>
          <w:color w:val="009196"/>
          <w:sz w:val="23"/>
          <w:szCs w:val="23"/>
          <w:lang w:eastAsia="nl-NL"/>
        </w:rPr>
        <w:t xml:space="preserve"> van </w:t>
      </w:r>
      <w:proofErr w:type="spellStart"/>
      <w:r w:rsidRPr="00617CD0">
        <w:rPr>
          <w:rFonts w:ascii="Source Sans Light" w:eastAsia="Times New Roman" w:hAnsi="Source Sans Light" w:cs="Arial"/>
          <w:b/>
          <w:bCs/>
          <w:color w:val="009196"/>
          <w:sz w:val="23"/>
          <w:szCs w:val="23"/>
          <w:lang w:eastAsia="nl-NL"/>
        </w:rPr>
        <w:t>debridement</w:t>
      </w:r>
      <w:proofErr w:type="spellEnd"/>
      <w:r w:rsidRPr="00617CD0">
        <w:rPr>
          <w:rFonts w:ascii="Source Sans Light" w:eastAsia="Times New Roman" w:hAnsi="Source Sans Light" w:cs="Arial"/>
          <w:color w:val="222222"/>
          <w:sz w:val="23"/>
          <w:szCs w:val="23"/>
          <w:lang w:eastAsia="nl-NL"/>
        </w:rPr>
        <w:br/>
        <w:t xml:space="preserve">Deze interactieve workshop is bedoeld voor verpleegkundigen die ervaring hebben met </w:t>
      </w:r>
      <w:proofErr w:type="spellStart"/>
      <w:r w:rsidRPr="00617CD0">
        <w:rPr>
          <w:rFonts w:ascii="Source Sans Light" w:eastAsia="Times New Roman" w:hAnsi="Source Sans Light" w:cs="Arial"/>
          <w:color w:val="222222"/>
          <w:sz w:val="23"/>
          <w:szCs w:val="23"/>
          <w:lang w:eastAsia="nl-NL"/>
        </w:rPr>
        <w:t>wondzorg</w:t>
      </w:r>
      <w:proofErr w:type="spellEnd"/>
      <w:r w:rsidRPr="00617CD0">
        <w:rPr>
          <w:rFonts w:ascii="Source Sans Light" w:eastAsia="Times New Roman" w:hAnsi="Source Sans Light" w:cs="Arial"/>
          <w:color w:val="222222"/>
          <w:sz w:val="23"/>
          <w:szCs w:val="23"/>
          <w:lang w:eastAsia="nl-NL"/>
        </w:rPr>
        <w:t>. Vragen die tijdens deze workshop worden beantwoord:</w:t>
      </w:r>
      <w:r w:rsidRPr="00617CD0">
        <w:rPr>
          <w:rFonts w:ascii="Source Sans Light" w:eastAsia="Times New Roman" w:hAnsi="Source Sans Light" w:cs="Arial"/>
          <w:color w:val="222222"/>
          <w:sz w:val="23"/>
          <w:szCs w:val="23"/>
          <w:lang w:eastAsia="nl-NL"/>
        </w:rPr>
        <w:br/>
        <w:t xml:space="preserve">– Welke typen </w:t>
      </w:r>
      <w:proofErr w:type="spellStart"/>
      <w:r w:rsidRPr="00617CD0">
        <w:rPr>
          <w:rFonts w:ascii="Source Sans Light" w:eastAsia="Times New Roman" w:hAnsi="Source Sans Light" w:cs="Arial"/>
          <w:color w:val="222222"/>
          <w:sz w:val="23"/>
          <w:szCs w:val="23"/>
          <w:lang w:eastAsia="nl-NL"/>
        </w:rPr>
        <w:t>debridement</w:t>
      </w:r>
      <w:proofErr w:type="spellEnd"/>
      <w:r w:rsidRPr="00617CD0">
        <w:rPr>
          <w:rFonts w:ascii="Source Sans Light" w:eastAsia="Times New Roman" w:hAnsi="Source Sans Light" w:cs="Arial"/>
          <w:color w:val="222222"/>
          <w:sz w:val="23"/>
          <w:szCs w:val="23"/>
          <w:lang w:eastAsia="nl-NL"/>
        </w:rPr>
        <w:t xml:space="preserve"> zijn er?</w:t>
      </w:r>
      <w:r w:rsidRPr="00617CD0">
        <w:rPr>
          <w:rFonts w:ascii="Source Sans Light" w:eastAsia="Times New Roman" w:hAnsi="Source Sans Light" w:cs="Arial"/>
          <w:color w:val="222222"/>
          <w:sz w:val="23"/>
          <w:szCs w:val="23"/>
          <w:lang w:eastAsia="nl-NL"/>
        </w:rPr>
        <w:br/>
        <w:t xml:space="preserve">– Welke methoden van </w:t>
      </w:r>
      <w:proofErr w:type="spellStart"/>
      <w:r w:rsidRPr="00617CD0">
        <w:rPr>
          <w:rFonts w:ascii="Source Sans Light" w:eastAsia="Times New Roman" w:hAnsi="Source Sans Light" w:cs="Arial"/>
          <w:color w:val="222222"/>
          <w:sz w:val="23"/>
          <w:szCs w:val="23"/>
          <w:lang w:eastAsia="nl-NL"/>
        </w:rPr>
        <w:t>debridement</w:t>
      </w:r>
      <w:proofErr w:type="spellEnd"/>
      <w:r w:rsidRPr="00617CD0">
        <w:rPr>
          <w:rFonts w:ascii="Source Sans Light" w:eastAsia="Times New Roman" w:hAnsi="Source Sans Light" w:cs="Arial"/>
          <w:color w:val="222222"/>
          <w:sz w:val="23"/>
          <w:szCs w:val="23"/>
          <w:lang w:eastAsia="nl-NL"/>
        </w:rPr>
        <w:t xml:space="preserve"> zijn beschreven en wat zijn de voor- en nadelen?</w:t>
      </w:r>
      <w:r w:rsidRPr="00617CD0">
        <w:rPr>
          <w:rFonts w:ascii="Source Sans Light" w:eastAsia="Times New Roman" w:hAnsi="Source Sans Light" w:cs="Arial"/>
          <w:color w:val="222222"/>
          <w:sz w:val="23"/>
          <w:szCs w:val="23"/>
          <w:lang w:eastAsia="nl-NL"/>
        </w:rPr>
        <w:br/>
        <w:t xml:space="preserve">– Wanneer kies je welke vorm van </w:t>
      </w:r>
      <w:proofErr w:type="spellStart"/>
      <w:r w:rsidRPr="00617CD0">
        <w:rPr>
          <w:rFonts w:ascii="Source Sans Light" w:eastAsia="Times New Roman" w:hAnsi="Source Sans Light" w:cs="Arial"/>
          <w:color w:val="222222"/>
          <w:sz w:val="23"/>
          <w:szCs w:val="23"/>
          <w:lang w:eastAsia="nl-NL"/>
        </w:rPr>
        <w:t>debridement</w:t>
      </w:r>
      <w:proofErr w:type="spellEnd"/>
      <w:r w:rsidRPr="00617CD0">
        <w:rPr>
          <w:rFonts w:ascii="Source Sans Light" w:eastAsia="Times New Roman" w:hAnsi="Source Sans Light" w:cs="Arial"/>
          <w:color w:val="222222"/>
          <w:sz w:val="23"/>
          <w:szCs w:val="23"/>
          <w:lang w:eastAsia="nl-NL"/>
        </w:rPr>
        <w:t>?</w:t>
      </w:r>
      <w:r w:rsidRPr="00617CD0">
        <w:rPr>
          <w:rFonts w:ascii="Source Sans Light" w:eastAsia="Times New Roman" w:hAnsi="Source Sans Light" w:cs="Arial"/>
          <w:color w:val="222222"/>
          <w:sz w:val="23"/>
          <w:szCs w:val="23"/>
          <w:lang w:eastAsia="nl-NL"/>
        </w:rPr>
        <w:br/>
        <w:t xml:space="preserve">– Wat zegt de meest recente literatuur over het effect op wondgenezing van een frequent toegepast scherp </w:t>
      </w:r>
      <w:proofErr w:type="spellStart"/>
      <w:r w:rsidRPr="00617CD0">
        <w:rPr>
          <w:rFonts w:ascii="Source Sans Light" w:eastAsia="Times New Roman" w:hAnsi="Source Sans Light" w:cs="Arial"/>
          <w:color w:val="222222"/>
          <w:sz w:val="23"/>
          <w:szCs w:val="23"/>
          <w:lang w:eastAsia="nl-NL"/>
        </w:rPr>
        <w:t>debridement</w:t>
      </w:r>
      <w:proofErr w:type="spellEnd"/>
      <w:r w:rsidRPr="00617CD0">
        <w:rPr>
          <w:rFonts w:ascii="Source Sans Light" w:eastAsia="Times New Roman" w:hAnsi="Source Sans Light" w:cs="Arial"/>
          <w:color w:val="222222"/>
          <w:sz w:val="23"/>
          <w:szCs w:val="23"/>
          <w:lang w:eastAsia="nl-NL"/>
        </w:rPr>
        <w:t>?</w:t>
      </w:r>
    </w:p>
    <w:p w:rsidR="00617CD0" w:rsidRPr="00617CD0" w:rsidRDefault="00617CD0" w:rsidP="00617CD0">
      <w:pPr>
        <w:shd w:val="clear" w:color="auto" w:fill="FFFFFF"/>
        <w:spacing w:after="390" w:line="390" w:lineRule="atLeast"/>
        <w:rPr>
          <w:rFonts w:ascii="Source Sans Light" w:eastAsia="Times New Roman" w:hAnsi="Source Sans Light" w:cs="Arial"/>
          <w:color w:val="222222"/>
          <w:sz w:val="23"/>
          <w:szCs w:val="23"/>
          <w:lang w:eastAsia="nl-NL"/>
        </w:rPr>
      </w:pPr>
      <w:r w:rsidRPr="00617CD0">
        <w:rPr>
          <w:rFonts w:ascii="Source Sans Light" w:eastAsia="Times New Roman" w:hAnsi="Source Sans Light" w:cs="Arial"/>
          <w:color w:val="222222"/>
          <w:sz w:val="23"/>
          <w:szCs w:val="23"/>
          <w:lang w:eastAsia="nl-NL"/>
        </w:rPr>
        <w:t xml:space="preserve">In deze workshop ga je zelf ook aan de slag met scherp </w:t>
      </w:r>
      <w:proofErr w:type="spellStart"/>
      <w:r w:rsidRPr="00617CD0">
        <w:rPr>
          <w:rFonts w:ascii="Source Sans Light" w:eastAsia="Times New Roman" w:hAnsi="Source Sans Light" w:cs="Arial"/>
          <w:color w:val="222222"/>
          <w:sz w:val="23"/>
          <w:szCs w:val="23"/>
          <w:lang w:eastAsia="nl-NL"/>
        </w:rPr>
        <w:t>debridement</w:t>
      </w:r>
      <w:proofErr w:type="spellEnd"/>
      <w:r w:rsidRPr="00617CD0">
        <w:rPr>
          <w:rFonts w:ascii="Source Sans Light" w:eastAsia="Times New Roman" w:hAnsi="Source Sans Light" w:cs="Arial"/>
          <w:color w:val="222222"/>
          <w:sz w:val="23"/>
          <w:szCs w:val="23"/>
          <w:lang w:eastAsia="nl-NL"/>
        </w:rPr>
        <w:t xml:space="preserve"> aan de hand van een curette. Dit zal gebeuren op varkenspoten.</w:t>
      </w:r>
      <w:r w:rsidRPr="00617CD0">
        <w:rPr>
          <w:rFonts w:ascii="Source Sans Light" w:eastAsia="Times New Roman" w:hAnsi="Source Sans Light" w:cs="Arial"/>
          <w:color w:val="222222"/>
          <w:sz w:val="23"/>
          <w:szCs w:val="23"/>
          <w:lang w:eastAsia="nl-NL"/>
        </w:rPr>
        <w:br/>
      </w:r>
      <w:r w:rsidRPr="00617CD0">
        <w:rPr>
          <w:rFonts w:ascii="Source Sans Light" w:eastAsia="Times New Roman" w:hAnsi="Source Sans Light" w:cs="Arial"/>
          <w:i/>
          <w:iCs/>
          <w:color w:val="222222"/>
          <w:sz w:val="23"/>
          <w:szCs w:val="23"/>
          <w:lang w:eastAsia="nl-NL"/>
        </w:rPr>
        <w:t>Marco Warbout, wondconsulent Da Vinci Kliniek, Geldrop</w:t>
      </w:r>
    </w:p>
    <w:p w:rsidR="00617CD0" w:rsidRPr="00617CD0" w:rsidRDefault="00617CD0" w:rsidP="00617CD0">
      <w:pPr>
        <w:shd w:val="clear" w:color="auto" w:fill="FFFFFF"/>
        <w:spacing w:after="390" w:line="390" w:lineRule="atLeast"/>
        <w:rPr>
          <w:rFonts w:ascii="Source Sans Light" w:eastAsia="Times New Roman" w:hAnsi="Source Sans Light" w:cs="Arial"/>
          <w:color w:val="222222"/>
          <w:sz w:val="23"/>
          <w:szCs w:val="23"/>
          <w:lang w:eastAsia="nl-NL"/>
        </w:rPr>
      </w:pPr>
      <w:bookmarkStart w:id="0" w:name="_GoBack"/>
      <w:bookmarkEnd w:id="0"/>
      <w:r w:rsidRPr="00617CD0">
        <w:rPr>
          <w:rFonts w:ascii="Source Sans Light" w:eastAsia="Times New Roman" w:hAnsi="Source Sans Light" w:cs="Arial"/>
          <w:b/>
          <w:bCs/>
          <w:color w:val="009196"/>
          <w:sz w:val="23"/>
          <w:szCs w:val="23"/>
          <w:lang w:eastAsia="nl-NL"/>
        </w:rPr>
        <w:lastRenderedPageBreak/>
        <w:t xml:space="preserve">2. </w:t>
      </w:r>
      <w:proofErr w:type="spellStart"/>
      <w:r w:rsidRPr="00617CD0">
        <w:rPr>
          <w:rFonts w:ascii="Source Sans Light" w:eastAsia="Times New Roman" w:hAnsi="Source Sans Light" w:cs="Arial"/>
          <w:b/>
          <w:bCs/>
          <w:color w:val="009196"/>
          <w:sz w:val="23"/>
          <w:szCs w:val="23"/>
          <w:lang w:eastAsia="nl-NL"/>
        </w:rPr>
        <w:t>Wondzorg</w:t>
      </w:r>
      <w:proofErr w:type="spellEnd"/>
      <w:r w:rsidRPr="00617CD0">
        <w:rPr>
          <w:rFonts w:ascii="Source Sans Light" w:eastAsia="Times New Roman" w:hAnsi="Source Sans Light" w:cs="Arial"/>
          <w:b/>
          <w:bCs/>
          <w:color w:val="009196"/>
          <w:sz w:val="23"/>
          <w:szCs w:val="23"/>
          <w:lang w:eastAsia="nl-NL"/>
        </w:rPr>
        <w:t xml:space="preserve"> bij kwetsbare ouderen</w:t>
      </w:r>
      <w:r w:rsidRPr="00617CD0">
        <w:rPr>
          <w:rFonts w:ascii="Source Sans Light" w:eastAsia="Times New Roman" w:hAnsi="Source Sans Light" w:cs="Arial"/>
          <w:b/>
          <w:bCs/>
          <w:color w:val="009196"/>
          <w:sz w:val="23"/>
          <w:szCs w:val="23"/>
          <w:lang w:eastAsia="nl-NL"/>
        </w:rPr>
        <w:br/>
      </w:r>
      <w:r w:rsidRPr="00617CD0">
        <w:rPr>
          <w:rFonts w:ascii="Source Sans Light" w:eastAsia="Times New Roman" w:hAnsi="Source Sans Light" w:cs="Arial"/>
          <w:color w:val="222222"/>
          <w:sz w:val="23"/>
          <w:szCs w:val="23"/>
          <w:lang w:eastAsia="nl-NL"/>
        </w:rPr>
        <w:t xml:space="preserve">De laatste jaren stijgt het aantal patiënten dat </w:t>
      </w:r>
      <w:proofErr w:type="spellStart"/>
      <w:r w:rsidRPr="00617CD0">
        <w:rPr>
          <w:rFonts w:ascii="Source Sans Light" w:eastAsia="Times New Roman" w:hAnsi="Source Sans Light" w:cs="Arial"/>
          <w:color w:val="222222"/>
          <w:sz w:val="23"/>
          <w:szCs w:val="23"/>
          <w:lang w:eastAsia="nl-NL"/>
        </w:rPr>
        <w:t>wondzorg</w:t>
      </w:r>
      <w:proofErr w:type="spellEnd"/>
      <w:r w:rsidRPr="00617CD0">
        <w:rPr>
          <w:rFonts w:ascii="Source Sans Light" w:eastAsia="Times New Roman" w:hAnsi="Source Sans Light" w:cs="Arial"/>
          <w:color w:val="222222"/>
          <w:sz w:val="23"/>
          <w:szCs w:val="23"/>
          <w:lang w:eastAsia="nl-NL"/>
        </w:rPr>
        <w:t xml:space="preserve"> nodig heeft voor een complexe wond. Oorzaken daarvan zijn de vergrijzing en de toename van chronische aandoeningen, zoals diabetes en vaatlijden. De genezing van wonden wordt door talloze factoren beïnvloed. De snelheid waarmee een wond geneest, is afhankelijk van de algemene lichamelijke toestand van de patiënt en de specifieke gevolgen daarvan. Voor een goede behandeling van een complexe wond is het belangrijk dat eerst de oorzaak vastgesteld wordt. Op basis hiervan kan een behandeling ingezet worden. Tijdens de workshop worden door middel van casuïstiek verschillende wonden bij kwetsbare ouderen behandeld. Uiteraard is er ook de mogelijkheid om zelf casuïstiek in te sturen. Je kunt dit mailen naar </w:t>
      </w:r>
      <w:hyperlink r:id="rId5" w:history="1">
        <w:r w:rsidRPr="00617CD0">
          <w:rPr>
            <w:rFonts w:ascii="Source Sans Light" w:eastAsia="Times New Roman" w:hAnsi="Source Sans Light" w:cs="Arial"/>
            <w:color w:val="4DB2EC"/>
            <w:sz w:val="23"/>
            <w:szCs w:val="23"/>
            <w:lang w:eastAsia="nl-NL"/>
          </w:rPr>
          <w:t>henriette.boven@bsl.nl</w:t>
        </w:r>
      </w:hyperlink>
      <w:r w:rsidRPr="00617CD0">
        <w:rPr>
          <w:rFonts w:ascii="Source Sans Light" w:eastAsia="Times New Roman" w:hAnsi="Source Sans Light" w:cs="Arial"/>
          <w:color w:val="222222"/>
          <w:sz w:val="23"/>
          <w:szCs w:val="23"/>
          <w:lang w:eastAsia="nl-NL"/>
        </w:rPr>
        <w:t>.</w:t>
      </w:r>
      <w:r w:rsidRPr="00617CD0">
        <w:rPr>
          <w:rFonts w:ascii="Source Sans Light" w:eastAsia="Times New Roman" w:hAnsi="Source Sans Light" w:cs="Arial"/>
          <w:color w:val="222222"/>
          <w:sz w:val="23"/>
          <w:szCs w:val="23"/>
          <w:lang w:eastAsia="nl-NL"/>
        </w:rPr>
        <w:br/>
      </w:r>
      <w:proofErr w:type="spellStart"/>
      <w:r w:rsidRPr="00617CD0">
        <w:rPr>
          <w:rFonts w:ascii="Source Sans Light" w:eastAsia="Times New Roman" w:hAnsi="Source Sans Light" w:cs="Arial"/>
          <w:i/>
          <w:iCs/>
          <w:color w:val="222222"/>
          <w:sz w:val="23"/>
          <w:szCs w:val="23"/>
          <w:lang w:eastAsia="nl-NL"/>
        </w:rPr>
        <w:t>Kasia</w:t>
      </w:r>
      <w:proofErr w:type="spellEnd"/>
      <w:r w:rsidRPr="00617CD0">
        <w:rPr>
          <w:rFonts w:ascii="Source Sans Light" w:eastAsia="Times New Roman" w:hAnsi="Source Sans Light" w:cs="Arial"/>
          <w:i/>
          <w:iCs/>
          <w:color w:val="222222"/>
          <w:sz w:val="23"/>
          <w:szCs w:val="23"/>
          <w:lang w:eastAsia="nl-NL"/>
        </w:rPr>
        <w:t xml:space="preserve"> Huisman, wondzorgexpert en dermatologie verpleegkundige </w:t>
      </w:r>
      <w:proofErr w:type="spellStart"/>
      <w:r w:rsidRPr="00617CD0">
        <w:rPr>
          <w:rFonts w:ascii="Source Sans Light" w:eastAsia="Times New Roman" w:hAnsi="Source Sans Light" w:cs="Arial"/>
          <w:i/>
          <w:iCs/>
          <w:color w:val="222222"/>
          <w:sz w:val="23"/>
          <w:szCs w:val="23"/>
          <w:lang w:eastAsia="nl-NL"/>
        </w:rPr>
        <w:t>BrabantZorg</w:t>
      </w:r>
      <w:proofErr w:type="spellEnd"/>
    </w:p>
    <w:p w:rsidR="00617CD0" w:rsidRPr="00617CD0" w:rsidRDefault="00617CD0" w:rsidP="00617CD0">
      <w:pPr>
        <w:shd w:val="clear" w:color="auto" w:fill="FFFFFF"/>
        <w:spacing w:after="390" w:line="390" w:lineRule="atLeast"/>
        <w:rPr>
          <w:rFonts w:ascii="Source Sans Light" w:eastAsia="Times New Roman" w:hAnsi="Source Sans Light" w:cs="Arial"/>
          <w:color w:val="222222"/>
          <w:sz w:val="23"/>
          <w:szCs w:val="23"/>
          <w:lang w:eastAsia="nl-NL"/>
        </w:rPr>
      </w:pPr>
      <w:r w:rsidRPr="00617CD0">
        <w:rPr>
          <w:rFonts w:ascii="Source Sans Light" w:eastAsia="Times New Roman" w:hAnsi="Source Sans Light" w:cs="Arial"/>
          <w:color w:val="222222"/>
          <w:sz w:val="23"/>
          <w:szCs w:val="23"/>
          <w:lang w:eastAsia="nl-NL"/>
        </w:rPr>
        <w:t>Je leert:</w:t>
      </w:r>
      <w:r w:rsidRPr="00617CD0">
        <w:rPr>
          <w:rFonts w:ascii="Source Sans Light" w:eastAsia="Times New Roman" w:hAnsi="Source Sans Light" w:cs="Arial"/>
          <w:color w:val="222222"/>
          <w:sz w:val="23"/>
          <w:szCs w:val="23"/>
          <w:lang w:eastAsia="nl-NL"/>
        </w:rPr>
        <w:br/>
        <w:t>– beïnvloedende factoren bij wondgenezing</w:t>
      </w:r>
      <w:r w:rsidRPr="00617CD0">
        <w:rPr>
          <w:rFonts w:ascii="Source Sans Light" w:eastAsia="Times New Roman" w:hAnsi="Source Sans Light" w:cs="Arial"/>
          <w:color w:val="222222"/>
          <w:sz w:val="23"/>
          <w:szCs w:val="23"/>
          <w:lang w:eastAsia="nl-NL"/>
        </w:rPr>
        <w:br/>
        <w:t>– wondanamnese</w:t>
      </w:r>
      <w:r w:rsidRPr="00617CD0">
        <w:rPr>
          <w:rFonts w:ascii="Source Sans Light" w:eastAsia="Times New Roman" w:hAnsi="Source Sans Light" w:cs="Arial"/>
          <w:color w:val="222222"/>
          <w:sz w:val="23"/>
          <w:szCs w:val="23"/>
          <w:lang w:eastAsia="nl-NL"/>
        </w:rPr>
        <w:br/>
        <w:t>– wondbehandeling</w:t>
      </w:r>
      <w:r w:rsidRPr="00617CD0">
        <w:rPr>
          <w:rFonts w:ascii="Source Sans Light" w:eastAsia="Times New Roman" w:hAnsi="Source Sans Light" w:cs="Arial"/>
          <w:color w:val="222222"/>
          <w:sz w:val="23"/>
          <w:szCs w:val="23"/>
          <w:lang w:eastAsia="nl-NL"/>
        </w:rPr>
        <w:br/>
        <w:t>– producten en gebruik</w:t>
      </w:r>
    </w:p>
    <w:p w:rsidR="00617CD0" w:rsidRPr="00617CD0" w:rsidRDefault="00617CD0" w:rsidP="00617CD0">
      <w:pPr>
        <w:shd w:val="clear" w:color="auto" w:fill="FFFFFF"/>
        <w:spacing w:after="390" w:line="390" w:lineRule="atLeast"/>
        <w:rPr>
          <w:rFonts w:ascii="Source Sans Light" w:eastAsia="Times New Roman" w:hAnsi="Source Sans Light" w:cs="Arial"/>
          <w:color w:val="222222"/>
          <w:sz w:val="23"/>
          <w:szCs w:val="23"/>
          <w:lang w:eastAsia="nl-NL"/>
        </w:rPr>
      </w:pPr>
      <w:r w:rsidRPr="00617CD0">
        <w:rPr>
          <w:rFonts w:ascii="Source Sans Light" w:eastAsia="Times New Roman" w:hAnsi="Source Sans Light" w:cs="Arial"/>
          <w:b/>
          <w:bCs/>
          <w:color w:val="009196"/>
          <w:sz w:val="23"/>
          <w:szCs w:val="23"/>
          <w:lang w:eastAsia="nl-NL"/>
        </w:rPr>
        <w:t xml:space="preserve">3. </w:t>
      </w:r>
      <w:proofErr w:type="spellStart"/>
      <w:r w:rsidRPr="00617CD0">
        <w:rPr>
          <w:rFonts w:ascii="Source Sans Light" w:eastAsia="Times New Roman" w:hAnsi="Source Sans Light" w:cs="Arial"/>
          <w:b/>
          <w:bCs/>
          <w:color w:val="009196"/>
          <w:sz w:val="23"/>
          <w:szCs w:val="23"/>
          <w:lang w:eastAsia="nl-NL"/>
        </w:rPr>
        <w:t>Wondzorg</w:t>
      </w:r>
      <w:proofErr w:type="spellEnd"/>
      <w:r w:rsidRPr="00617CD0">
        <w:rPr>
          <w:rFonts w:ascii="Source Sans Light" w:eastAsia="Times New Roman" w:hAnsi="Source Sans Light" w:cs="Arial"/>
          <w:b/>
          <w:bCs/>
          <w:color w:val="009196"/>
          <w:sz w:val="23"/>
          <w:szCs w:val="23"/>
          <w:lang w:eastAsia="nl-NL"/>
        </w:rPr>
        <w:t xml:space="preserve"> en dementie, een complex probleem?</w:t>
      </w:r>
      <w:r w:rsidRPr="00617CD0">
        <w:rPr>
          <w:rFonts w:ascii="Source Sans Light" w:eastAsia="Times New Roman" w:hAnsi="Source Sans Light" w:cs="Arial"/>
          <w:color w:val="009196"/>
          <w:sz w:val="23"/>
          <w:szCs w:val="23"/>
          <w:lang w:eastAsia="nl-NL"/>
        </w:rPr>
        <w:br/>
      </w:r>
      <w:r w:rsidRPr="00617CD0">
        <w:rPr>
          <w:rFonts w:ascii="Source Sans Light" w:eastAsia="Times New Roman" w:hAnsi="Source Sans Light" w:cs="Arial"/>
          <w:color w:val="222222"/>
          <w:sz w:val="23"/>
          <w:szCs w:val="23"/>
          <w:lang w:eastAsia="nl-NL"/>
        </w:rPr>
        <w:t xml:space="preserve">Bij mensen met dementie gaat het verzorgen/behandelen van wonden soms lastig. Je kan soms tegen problemen oplopen waarbij je gedwongen wordt van de standaardprotocollen af te wijken. Problemen die kunnen voorkomen zijn bijvoorbeeld het niet aan de wond mogen komen, het verband eraf trekken. Het grootste probleem is natuurlijk dat door de dementie informatie niet meer goed verwerkt kan worden en mensen niet weten wat er aan de hand is en wat er van hen verwacht wordt. In deze workshop wordt uitleg gegeven over dementie en er wordt besproken welke problemen kunnen voorkomen met betrekking tot </w:t>
      </w:r>
      <w:proofErr w:type="spellStart"/>
      <w:r w:rsidRPr="00617CD0">
        <w:rPr>
          <w:rFonts w:ascii="Source Sans Light" w:eastAsia="Times New Roman" w:hAnsi="Source Sans Light" w:cs="Arial"/>
          <w:color w:val="222222"/>
          <w:sz w:val="23"/>
          <w:szCs w:val="23"/>
          <w:lang w:eastAsia="nl-NL"/>
        </w:rPr>
        <w:t>wondzorg</w:t>
      </w:r>
      <w:proofErr w:type="spellEnd"/>
      <w:r w:rsidRPr="00617CD0">
        <w:rPr>
          <w:rFonts w:ascii="Source Sans Light" w:eastAsia="Times New Roman" w:hAnsi="Source Sans Light" w:cs="Arial"/>
          <w:color w:val="222222"/>
          <w:sz w:val="23"/>
          <w:szCs w:val="23"/>
          <w:lang w:eastAsia="nl-NL"/>
        </w:rPr>
        <w:t>. Afsluitend wordt er een casus besproken.</w:t>
      </w:r>
      <w:r w:rsidRPr="00617CD0">
        <w:rPr>
          <w:rFonts w:ascii="Source Sans Light" w:eastAsia="Times New Roman" w:hAnsi="Source Sans Light" w:cs="Arial"/>
          <w:color w:val="222222"/>
          <w:sz w:val="23"/>
          <w:szCs w:val="23"/>
          <w:lang w:eastAsia="nl-NL"/>
        </w:rPr>
        <w:br/>
      </w:r>
      <w:proofErr w:type="spellStart"/>
      <w:r w:rsidRPr="00617CD0">
        <w:rPr>
          <w:rFonts w:ascii="Source Sans Light" w:eastAsia="Times New Roman" w:hAnsi="Source Sans Light" w:cs="Arial"/>
          <w:i/>
          <w:iCs/>
          <w:color w:val="222222"/>
          <w:sz w:val="23"/>
          <w:szCs w:val="23"/>
          <w:lang w:eastAsia="nl-NL"/>
        </w:rPr>
        <w:t>Ramona</w:t>
      </w:r>
      <w:proofErr w:type="spellEnd"/>
      <w:r w:rsidRPr="00617CD0">
        <w:rPr>
          <w:rFonts w:ascii="Source Sans Light" w:eastAsia="Times New Roman" w:hAnsi="Source Sans Light" w:cs="Arial"/>
          <w:i/>
          <w:iCs/>
          <w:color w:val="222222"/>
          <w:sz w:val="23"/>
          <w:szCs w:val="23"/>
          <w:lang w:eastAsia="nl-NL"/>
        </w:rPr>
        <w:t xml:space="preserve"> van der Loo, Decubitus-en Wondconsulente, Zorgpartners Midden Holland</w:t>
      </w:r>
    </w:p>
    <w:p w:rsidR="00617CD0" w:rsidRPr="00617CD0" w:rsidRDefault="00617CD0" w:rsidP="00617CD0">
      <w:pPr>
        <w:shd w:val="clear" w:color="auto" w:fill="FFFFFF"/>
        <w:spacing w:after="390" w:line="390" w:lineRule="atLeast"/>
        <w:rPr>
          <w:rFonts w:ascii="Source Sans Light" w:eastAsia="Times New Roman" w:hAnsi="Source Sans Light" w:cs="Arial"/>
          <w:color w:val="222222"/>
          <w:sz w:val="23"/>
          <w:szCs w:val="23"/>
          <w:lang w:eastAsia="nl-NL"/>
        </w:rPr>
      </w:pPr>
      <w:r w:rsidRPr="00617CD0">
        <w:rPr>
          <w:rFonts w:ascii="Source Sans Light" w:eastAsia="Times New Roman" w:hAnsi="Source Sans Light" w:cs="Arial"/>
          <w:color w:val="222222"/>
          <w:sz w:val="23"/>
          <w:szCs w:val="23"/>
          <w:lang w:eastAsia="nl-NL"/>
        </w:rPr>
        <w:t>Je leert:</w:t>
      </w:r>
      <w:r w:rsidRPr="00617CD0">
        <w:rPr>
          <w:rFonts w:ascii="Source Sans Light" w:eastAsia="Times New Roman" w:hAnsi="Source Sans Light" w:cs="Arial"/>
          <w:color w:val="222222"/>
          <w:sz w:val="23"/>
          <w:szCs w:val="23"/>
          <w:lang w:eastAsia="nl-NL"/>
        </w:rPr>
        <w:br/>
        <w:t>– bewustwording van je eigen houding en benadering t.o.v. de demente oudere</w:t>
      </w:r>
      <w:r w:rsidRPr="00617CD0">
        <w:rPr>
          <w:rFonts w:ascii="Source Sans Light" w:eastAsia="Times New Roman" w:hAnsi="Source Sans Light" w:cs="Arial"/>
          <w:color w:val="222222"/>
          <w:sz w:val="23"/>
          <w:szCs w:val="23"/>
          <w:lang w:eastAsia="nl-NL"/>
        </w:rPr>
        <w:br/>
        <w:t xml:space="preserve">– tips om op een creatieve en holistische manier met de problemen rondom </w:t>
      </w:r>
      <w:proofErr w:type="spellStart"/>
      <w:r w:rsidRPr="00617CD0">
        <w:rPr>
          <w:rFonts w:ascii="Source Sans Light" w:eastAsia="Times New Roman" w:hAnsi="Source Sans Light" w:cs="Arial"/>
          <w:color w:val="222222"/>
          <w:sz w:val="23"/>
          <w:szCs w:val="23"/>
          <w:lang w:eastAsia="nl-NL"/>
        </w:rPr>
        <w:t>wondzorg</w:t>
      </w:r>
      <w:proofErr w:type="spellEnd"/>
      <w:r w:rsidRPr="00617CD0">
        <w:rPr>
          <w:rFonts w:ascii="Source Sans Light" w:eastAsia="Times New Roman" w:hAnsi="Source Sans Light" w:cs="Arial"/>
          <w:color w:val="222222"/>
          <w:sz w:val="23"/>
          <w:szCs w:val="23"/>
          <w:lang w:eastAsia="nl-NL"/>
        </w:rPr>
        <w:t xml:space="preserve"> bij iemand met dementie om te gaan</w:t>
      </w:r>
      <w:r w:rsidRPr="00617CD0">
        <w:rPr>
          <w:rFonts w:ascii="Source Sans Light" w:eastAsia="Times New Roman" w:hAnsi="Source Sans Light" w:cs="Arial"/>
          <w:color w:val="222222"/>
          <w:sz w:val="23"/>
          <w:szCs w:val="23"/>
          <w:lang w:eastAsia="nl-NL"/>
        </w:rPr>
        <w:br/>
        <w:t>– een inschatting kunnen maken op verhoogd risico op wonden bij mensen met dementie</w:t>
      </w:r>
    </w:p>
    <w:p w:rsidR="00617CD0" w:rsidRPr="00617CD0" w:rsidRDefault="00617CD0" w:rsidP="00617CD0">
      <w:pPr>
        <w:shd w:val="clear" w:color="auto" w:fill="FFFFFF"/>
        <w:spacing w:after="390" w:line="390" w:lineRule="atLeast"/>
        <w:rPr>
          <w:rFonts w:ascii="Source Sans Light" w:eastAsia="Times New Roman" w:hAnsi="Source Sans Light" w:cs="Arial"/>
          <w:color w:val="222222"/>
          <w:sz w:val="23"/>
          <w:szCs w:val="23"/>
          <w:lang w:eastAsia="nl-NL"/>
        </w:rPr>
      </w:pPr>
      <w:r w:rsidRPr="00617CD0">
        <w:rPr>
          <w:rFonts w:ascii="Source Sans Light" w:eastAsia="Times New Roman" w:hAnsi="Source Sans Light" w:cs="Arial"/>
          <w:b/>
          <w:bCs/>
          <w:color w:val="009196"/>
          <w:sz w:val="23"/>
          <w:szCs w:val="23"/>
          <w:lang w:eastAsia="nl-NL"/>
        </w:rPr>
        <w:lastRenderedPageBreak/>
        <w:t>4. Waarom en waarvoor gebruiken we bepaalde producttypes?</w:t>
      </w:r>
      <w:r w:rsidRPr="00617CD0">
        <w:rPr>
          <w:rFonts w:ascii="Source Sans Light" w:eastAsia="Times New Roman" w:hAnsi="Source Sans Light" w:cs="Arial"/>
          <w:color w:val="222222"/>
          <w:sz w:val="23"/>
          <w:szCs w:val="23"/>
          <w:lang w:eastAsia="nl-NL"/>
        </w:rPr>
        <w:br/>
        <w:t xml:space="preserve">Waren producten tien jaar geleden nog ‘specialistisch’, nu zijn ze zo’n beetje standaard geworden. Hydrogels, antibacteriële verbanden (o.a. met zilver, honing of jodium), schuim-, </w:t>
      </w:r>
      <w:proofErr w:type="spellStart"/>
      <w:r w:rsidRPr="00617CD0">
        <w:rPr>
          <w:rFonts w:ascii="Source Sans Light" w:eastAsia="Times New Roman" w:hAnsi="Source Sans Light" w:cs="Arial"/>
          <w:color w:val="222222"/>
          <w:sz w:val="23"/>
          <w:szCs w:val="23"/>
          <w:lang w:eastAsia="nl-NL"/>
        </w:rPr>
        <w:t>alginaat</w:t>
      </w:r>
      <w:proofErr w:type="spellEnd"/>
      <w:r w:rsidRPr="00617CD0">
        <w:rPr>
          <w:rFonts w:ascii="Source Sans Light" w:eastAsia="Times New Roman" w:hAnsi="Source Sans Light" w:cs="Arial"/>
          <w:color w:val="222222"/>
          <w:sz w:val="23"/>
          <w:szCs w:val="23"/>
          <w:lang w:eastAsia="nl-NL"/>
        </w:rPr>
        <w:t>- en filmverbanden om er maar enkele te noemen. Deze zijn allemaal ooit bedacht om een oplossing te bieden voor problemen in de wondbehandeling. In deze interactieve workshop worden die problemen beschouwd waardoor de toepassing van verbanden “logisch” wordt.</w:t>
      </w:r>
      <w:r w:rsidRPr="00617CD0">
        <w:rPr>
          <w:rFonts w:ascii="Source Sans Light" w:eastAsia="Times New Roman" w:hAnsi="Source Sans Light" w:cs="Arial"/>
          <w:color w:val="222222"/>
          <w:sz w:val="23"/>
          <w:szCs w:val="23"/>
          <w:lang w:eastAsia="nl-NL"/>
        </w:rPr>
        <w:br/>
      </w:r>
      <w:r w:rsidRPr="00617CD0">
        <w:rPr>
          <w:rFonts w:ascii="Source Sans Light" w:eastAsia="Times New Roman" w:hAnsi="Source Sans Light" w:cs="Arial"/>
          <w:i/>
          <w:iCs/>
          <w:color w:val="222222"/>
          <w:sz w:val="23"/>
          <w:szCs w:val="23"/>
          <w:lang w:eastAsia="nl-NL"/>
        </w:rPr>
        <w:t xml:space="preserve">Ron Legerstee, RN, MSc, consultant </w:t>
      </w:r>
      <w:proofErr w:type="spellStart"/>
      <w:r w:rsidRPr="00617CD0">
        <w:rPr>
          <w:rFonts w:ascii="Source Sans Light" w:eastAsia="Times New Roman" w:hAnsi="Source Sans Light" w:cs="Arial"/>
          <w:i/>
          <w:iCs/>
          <w:color w:val="222222"/>
          <w:sz w:val="23"/>
          <w:szCs w:val="23"/>
          <w:lang w:eastAsia="nl-NL"/>
        </w:rPr>
        <w:t>Wound</w:t>
      </w:r>
      <w:proofErr w:type="spellEnd"/>
      <w:r w:rsidRPr="00617CD0">
        <w:rPr>
          <w:rFonts w:ascii="Source Sans Light" w:eastAsia="Times New Roman" w:hAnsi="Source Sans Light" w:cs="Arial"/>
          <w:i/>
          <w:iCs/>
          <w:color w:val="222222"/>
          <w:sz w:val="23"/>
          <w:szCs w:val="23"/>
          <w:lang w:eastAsia="nl-NL"/>
        </w:rPr>
        <w:t xml:space="preserve"> </w:t>
      </w:r>
      <w:proofErr w:type="spellStart"/>
      <w:r w:rsidRPr="00617CD0">
        <w:rPr>
          <w:rFonts w:ascii="Source Sans Light" w:eastAsia="Times New Roman" w:hAnsi="Source Sans Light" w:cs="Arial"/>
          <w:i/>
          <w:iCs/>
          <w:color w:val="222222"/>
          <w:sz w:val="23"/>
          <w:szCs w:val="23"/>
          <w:lang w:eastAsia="nl-NL"/>
        </w:rPr>
        <w:t>Healing</w:t>
      </w:r>
      <w:proofErr w:type="spellEnd"/>
      <w:r w:rsidRPr="00617CD0">
        <w:rPr>
          <w:rFonts w:ascii="Source Sans Light" w:eastAsia="Times New Roman" w:hAnsi="Source Sans Light" w:cs="Arial"/>
          <w:i/>
          <w:iCs/>
          <w:color w:val="222222"/>
          <w:sz w:val="23"/>
          <w:szCs w:val="23"/>
          <w:lang w:eastAsia="nl-NL"/>
        </w:rPr>
        <w:t xml:space="preserve"> en Tissue </w:t>
      </w:r>
      <w:proofErr w:type="spellStart"/>
      <w:r w:rsidRPr="00617CD0">
        <w:rPr>
          <w:rFonts w:ascii="Source Sans Light" w:eastAsia="Times New Roman" w:hAnsi="Source Sans Light" w:cs="Arial"/>
          <w:i/>
          <w:iCs/>
          <w:color w:val="222222"/>
          <w:sz w:val="23"/>
          <w:szCs w:val="23"/>
          <w:lang w:eastAsia="nl-NL"/>
        </w:rPr>
        <w:t>Repair</w:t>
      </w:r>
      <w:proofErr w:type="spellEnd"/>
    </w:p>
    <w:p w:rsidR="00617CD0" w:rsidRPr="00617CD0" w:rsidRDefault="00617CD0" w:rsidP="00617CD0">
      <w:pPr>
        <w:shd w:val="clear" w:color="auto" w:fill="FFFFFF"/>
        <w:spacing w:after="390" w:line="390" w:lineRule="atLeast"/>
        <w:rPr>
          <w:rFonts w:ascii="Source Sans Light" w:eastAsia="Times New Roman" w:hAnsi="Source Sans Light" w:cs="Arial"/>
          <w:color w:val="222222"/>
          <w:sz w:val="23"/>
          <w:szCs w:val="23"/>
          <w:lang w:eastAsia="nl-NL"/>
        </w:rPr>
      </w:pPr>
      <w:r w:rsidRPr="00617CD0">
        <w:rPr>
          <w:rFonts w:ascii="Source Sans Light" w:eastAsia="Times New Roman" w:hAnsi="Source Sans Light" w:cs="Arial"/>
          <w:b/>
          <w:bCs/>
          <w:color w:val="009196"/>
          <w:sz w:val="23"/>
          <w:szCs w:val="23"/>
          <w:lang w:eastAsia="nl-NL"/>
        </w:rPr>
        <w:t>5. Oncologische wonden en ulcera</w:t>
      </w:r>
      <w:r w:rsidRPr="00617CD0">
        <w:rPr>
          <w:rFonts w:ascii="Source Sans Light" w:eastAsia="Times New Roman" w:hAnsi="Source Sans Light" w:cs="Arial"/>
          <w:b/>
          <w:bCs/>
          <w:color w:val="009196"/>
          <w:sz w:val="23"/>
          <w:szCs w:val="23"/>
          <w:lang w:eastAsia="nl-NL"/>
        </w:rPr>
        <w:br/>
      </w:r>
      <w:r w:rsidRPr="00617CD0">
        <w:rPr>
          <w:rFonts w:ascii="Source Sans Light" w:eastAsia="Times New Roman" w:hAnsi="Source Sans Light" w:cs="Arial"/>
          <w:color w:val="222222"/>
          <w:sz w:val="23"/>
          <w:szCs w:val="23"/>
          <w:lang w:eastAsia="nl-NL"/>
        </w:rPr>
        <w:t>Tijdens de workshop Oncologische wonden en ulcera wordt ingegaan op wat het verschil is. Je leert wat de oorzaak is en wat de beste behandelwijze is samen met jouw team. Ook is er aandacht voor de psychologische impact op deze zichtbare verwonding voor de patiënt en wat jouw rol daarin kan zijn.</w:t>
      </w:r>
      <w:r w:rsidRPr="00617CD0">
        <w:rPr>
          <w:rFonts w:ascii="Source Sans Light" w:eastAsia="Times New Roman" w:hAnsi="Source Sans Light" w:cs="Arial"/>
          <w:color w:val="222222"/>
          <w:sz w:val="23"/>
          <w:szCs w:val="23"/>
          <w:lang w:eastAsia="nl-NL"/>
        </w:rPr>
        <w:br/>
      </w:r>
      <w:r w:rsidRPr="00617CD0">
        <w:rPr>
          <w:rFonts w:ascii="Source Sans Light" w:eastAsia="Times New Roman" w:hAnsi="Source Sans Light" w:cs="Arial"/>
          <w:i/>
          <w:iCs/>
          <w:color w:val="222222"/>
          <w:sz w:val="23"/>
          <w:szCs w:val="23"/>
          <w:lang w:eastAsia="nl-NL"/>
        </w:rPr>
        <w:t xml:space="preserve">Ellen </w:t>
      </w:r>
      <w:proofErr w:type="spellStart"/>
      <w:r w:rsidRPr="00617CD0">
        <w:rPr>
          <w:rFonts w:ascii="Source Sans Light" w:eastAsia="Times New Roman" w:hAnsi="Source Sans Light" w:cs="Arial"/>
          <w:i/>
          <w:iCs/>
          <w:color w:val="222222"/>
          <w:sz w:val="23"/>
          <w:szCs w:val="23"/>
          <w:lang w:eastAsia="nl-NL"/>
        </w:rPr>
        <w:t>Kuijper</w:t>
      </w:r>
      <w:proofErr w:type="spellEnd"/>
      <w:r w:rsidRPr="00617CD0">
        <w:rPr>
          <w:rFonts w:ascii="Source Sans Light" w:eastAsia="Times New Roman" w:hAnsi="Source Sans Light" w:cs="Arial"/>
          <w:i/>
          <w:iCs/>
          <w:color w:val="222222"/>
          <w:sz w:val="23"/>
          <w:szCs w:val="23"/>
          <w:lang w:eastAsia="nl-NL"/>
        </w:rPr>
        <w:t xml:space="preserve">-Kuip, eigenaar </w:t>
      </w:r>
      <w:proofErr w:type="spellStart"/>
      <w:r w:rsidRPr="00617CD0">
        <w:rPr>
          <w:rFonts w:ascii="Source Sans Light" w:eastAsia="Times New Roman" w:hAnsi="Source Sans Light" w:cs="Arial"/>
          <w:i/>
          <w:iCs/>
          <w:color w:val="222222"/>
          <w:sz w:val="23"/>
          <w:szCs w:val="23"/>
          <w:lang w:eastAsia="nl-NL"/>
        </w:rPr>
        <w:t>MediCoach</w:t>
      </w:r>
      <w:proofErr w:type="spellEnd"/>
      <w:r w:rsidRPr="00617CD0">
        <w:rPr>
          <w:rFonts w:ascii="Source Sans Light" w:eastAsia="Times New Roman" w:hAnsi="Source Sans Light" w:cs="Arial"/>
          <w:i/>
          <w:iCs/>
          <w:color w:val="222222"/>
          <w:sz w:val="23"/>
          <w:szCs w:val="23"/>
          <w:lang w:eastAsia="nl-NL"/>
        </w:rPr>
        <w:t xml:space="preserve"> </w:t>
      </w:r>
      <w:proofErr w:type="spellStart"/>
      <w:r w:rsidRPr="00617CD0">
        <w:rPr>
          <w:rFonts w:ascii="Source Sans Light" w:eastAsia="Times New Roman" w:hAnsi="Source Sans Light" w:cs="Arial"/>
          <w:i/>
          <w:iCs/>
          <w:color w:val="222222"/>
          <w:sz w:val="23"/>
          <w:szCs w:val="23"/>
          <w:lang w:eastAsia="nl-NL"/>
        </w:rPr>
        <w:t>Kuijper</w:t>
      </w:r>
      <w:proofErr w:type="spellEnd"/>
      <w:r w:rsidRPr="00617CD0">
        <w:rPr>
          <w:rFonts w:ascii="Source Sans Light" w:eastAsia="Times New Roman" w:hAnsi="Source Sans Light" w:cs="Arial"/>
          <w:i/>
          <w:iCs/>
          <w:color w:val="222222"/>
          <w:sz w:val="23"/>
          <w:szCs w:val="23"/>
          <w:lang w:eastAsia="nl-NL"/>
        </w:rPr>
        <w:t>-Kuip, huid- en oedeemtherapeut</w:t>
      </w:r>
    </w:p>
    <w:p w:rsidR="00617CD0" w:rsidRPr="00617CD0" w:rsidRDefault="00617CD0" w:rsidP="00617CD0">
      <w:pPr>
        <w:shd w:val="clear" w:color="auto" w:fill="FFFFFF"/>
        <w:spacing w:after="390" w:line="390" w:lineRule="atLeast"/>
        <w:rPr>
          <w:rFonts w:ascii="Source Sans Light" w:eastAsia="Times New Roman" w:hAnsi="Source Sans Light" w:cs="Arial"/>
          <w:color w:val="222222"/>
          <w:sz w:val="23"/>
          <w:szCs w:val="23"/>
          <w:lang w:eastAsia="nl-NL"/>
        </w:rPr>
      </w:pPr>
      <w:r w:rsidRPr="00617CD0">
        <w:rPr>
          <w:rFonts w:ascii="Source Sans Light" w:eastAsia="Times New Roman" w:hAnsi="Source Sans Light" w:cs="Arial"/>
          <w:color w:val="222222"/>
          <w:sz w:val="23"/>
          <w:szCs w:val="23"/>
          <w:lang w:eastAsia="nl-NL"/>
        </w:rPr>
        <w:t>Je leert:</w:t>
      </w:r>
      <w:r w:rsidRPr="00617CD0">
        <w:rPr>
          <w:rFonts w:ascii="Source Sans Light" w:eastAsia="Times New Roman" w:hAnsi="Source Sans Light" w:cs="Arial"/>
          <w:color w:val="222222"/>
          <w:sz w:val="23"/>
          <w:szCs w:val="23"/>
          <w:lang w:eastAsia="nl-NL"/>
        </w:rPr>
        <w:br/>
        <w:t>– wat het verschil is in curatief en palliatief behandelen van deze wonden en ulcera en oedeem</w:t>
      </w:r>
      <w:r w:rsidRPr="00617CD0">
        <w:rPr>
          <w:rFonts w:ascii="Source Sans Light" w:eastAsia="Times New Roman" w:hAnsi="Source Sans Light" w:cs="Arial"/>
          <w:color w:val="222222"/>
          <w:sz w:val="23"/>
          <w:szCs w:val="23"/>
          <w:lang w:eastAsia="nl-NL"/>
        </w:rPr>
        <w:br/>
        <w:t xml:space="preserve">– met vijf juiste producten de wonden en het oedeem </w:t>
      </w:r>
      <w:proofErr w:type="spellStart"/>
      <w:r w:rsidRPr="00617CD0">
        <w:rPr>
          <w:rFonts w:ascii="Source Sans Light" w:eastAsia="Times New Roman" w:hAnsi="Source Sans Light" w:cs="Arial"/>
          <w:color w:val="222222"/>
          <w:sz w:val="23"/>
          <w:szCs w:val="23"/>
          <w:lang w:eastAsia="nl-NL"/>
        </w:rPr>
        <w:t>geurvrij</w:t>
      </w:r>
      <w:proofErr w:type="spellEnd"/>
      <w:r w:rsidRPr="00617CD0">
        <w:rPr>
          <w:rFonts w:ascii="Source Sans Light" w:eastAsia="Times New Roman" w:hAnsi="Source Sans Light" w:cs="Arial"/>
          <w:color w:val="222222"/>
          <w:sz w:val="23"/>
          <w:szCs w:val="23"/>
          <w:lang w:eastAsia="nl-NL"/>
        </w:rPr>
        <w:t xml:space="preserve"> en zonder lekkage maar 3x per week te behandelen</w:t>
      </w:r>
      <w:r w:rsidRPr="00617CD0">
        <w:rPr>
          <w:rFonts w:ascii="Source Sans Light" w:eastAsia="Times New Roman" w:hAnsi="Source Sans Light" w:cs="Arial"/>
          <w:color w:val="222222"/>
          <w:sz w:val="23"/>
          <w:szCs w:val="23"/>
          <w:lang w:eastAsia="nl-NL"/>
        </w:rPr>
        <w:br/>
        <w:t>– meer handvatten in de begeleiding van de patiënt in het omgaan met de psychologische impact van deze wonden</w:t>
      </w:r>
    </w:p>
    <w:p w:rsidR="00617CD0" w:rsidRPr="00617CD0" w:rsidRDefault="00617CD0" w:rsidP="00617CD0">
      <w:pPr>
        <w:shd w:val="clear" w:color="auto" w:fill="FFFFFF"/>
        <w:spacing w:after="390" w:line="390" w:lineRule="atLeast"/>
        <w:rPr>
          <w:rFonts w:ascii="Source Sans Light" w:eastAsia="Times New Roman" w:hAnsi="Source Sans Light" w:cs="Arial"/>
          <w:color w:val="222222"/>
          <w:sz w:val="23"/>
          <w:szCs w:val="23"/>
          <w:lang w:eastAsia="nl-NL"/>
        </w:rPr>
      </w:pPr>
      <w:r w:rsidRPr="00617CD0">
        <w:rPr>
          <w:rFonts w:ascii="Source Sans Light" w:eastAsia="Times New Roman" w:hAnsi="Source Sans Light" w:cs="Arial"/>
          <w:b/>
          <w:bCs/>
          <w:color w:val="009196"/>
          <w:sz w:val="23"/>
          <w:szCs w:val="23"/>
          <w:lang w:eastAsia="nl-NL"/>
        </w:rPr>
        <w:t xml:space="preserve">6. Het effect van </w:t>
      </w:r>
      <w:proofErr w:type="spellStart"/>
      <w:r w:rsidRPr="00617CD0">
        <w:rPr>
          <w:rFonts w:ascii="Source Sans Light" w:eastAsia="Times New Roman" w:hAnsi="Source Sans Light" w:cs="Arial"/>
          <w:b/>
          <w:bCs/>
          <w:color w:val="009196"/>
          <w:sz w:val="23"/>
          <w:szCs w:val="23"/>
          <w:lang w:eastAsia="nl-NL"/>
        </w:rPr>
        <w:t>madentherapie</w:t>
      </w:r>
      <w:proofErr w:type="spellEnd"/>
      <w:r w:rsidRPr="00617CD0">
        <w:rPr>
          <w:rFonts w:ascii="Source Sans Light" w:eastAsia="Times New Roman" w:hAnsi="Source Sans Light" w:cs="Arial"/>
          <w:b/>
          <w:bCs/>
          <w:color w:val="009196"/>
          <w:sz w:val="23"/>
          <w:szCs w:val="23"/>
          <w:lang w:eastAsia="nl-NL"/>
        </w:rPr>
        <w:t xml:space="preserve"> bij chronische wonden</w:t>
      </w:r>
      <w:r w:rsidRPr="00617CD0">
        <w:rPr>
          <w:rFonts w:ascii="Source Sans Light" w:eastAsia="Times New Roman" w:hAnsi="Source Sans Light" w:cs="Arial"/>
          <w:b/>
          <w:bCs/>
          <w:color w:val="009196"/>
          <w:sz w:val="23"/>
          <w:szCs w:val="23"/>
          <w:lang w:eastAsia="nl-NL"/>
        </w:rPr>
        <w:br/>
      </w:r>
      <w:r w:rsidRPr="00617CD0">
        <w:rPr>
          <w:rFonts w:ascii="Source Sans Light" w:eastAsia="Times New Roman" w:hAnsi="Source Sans Light" w:cs="Arial"/>
          <w:color w:val="000000"/>
          <w:sz w:val="23"/>
          <w:szCs w:val="23"/>
          <w:lang w:eastAsia="nl-NL"/>
        </w:rPr>
        <w:t>Meer informatie over deze sessie volgt.</w:t>
      </w:r>
    </w:p>
    <w:p w:rsidR="00617CD0" w:rsidRPr="00617CD0" w:rsidRDefault="00617CD0" w:rsidP="00617CD0">
      <w:pPr>
        <w:shd w:val="clear" w:color="auto" w:fill="FFFFFF"/>
        <w:spacing w:after="390" w:line="390" w:lineRule="atLeast"/>
        <w:rPr>
          <w:rFonts w:ascii="Source Sans Light" w:eastAsia="Times New Roman" w:hAnsi="Source Sans Light" w:cs="Arial"/>
          <w:color w:val="222222"/>
          <w:sz w:val="23"/>
          <w:szCs w:val="23"/>
          <w:lang w:eastAsia="nl-NL"/>
        </w:rPr>
      </w:pPr>
      <w:r w:rsidRPr="00617CD0">
        <w:rPr>
          <w:rFonts w:ascii="Source Sans Light" w:eastAsia="Times New Roman" w:hAnsi="Source Sans Light" w:cs="Arial"/>
          <w:b/>
          <w:bCs/>
          <w:color w:val="009196"/>
          <w:sz w:val="23"/>
          <w:szCs w:val="23"/>
          <w:lang w:eastAsia="nl-NL"/>
        </w:rPr>
        <w:t>7. Invloed van medicatie op wondgenezing</w:t>
      </w:r>
      <w:r w:rsidRPr="00617CD0">
        <w:rPr>
          <w:rFonts w:ascii="Source Sans Light" w:eastAsia="Times New Roman" w:hAnsi="Source Sans Light" w:cs="Arial"/>
          <w:b/>
          <w:bCs/>
          <w:color w:val="009196"/>
          <w:sz w:val="23"/>
          <w:szCs w:val="23"/>
          <w:lang w:eastAsia="nl-NL"/>
        </w:rPr>
        <w:br/>
      </w:r>
      <w:r w:rsidRPr="00617CD0">
        <w:rPr>
          <w:rFonts w:ascii="Source Sans Light" w:eastAsia="Times New Roman" w:hAnsi="Source Sans Light" w:cs="Arial"/>
          <w:color w:val="222222"/>
          <w:sz w:val="23"/>
          <w:szCs w:val="23"/>
          <w:lang w:eastAsia="nl-NL"/>
        </w:rPr>
        <w:t>De steeds ouder wordende mens krijgt meer te maken met chronische aandoeningen, zoals bijvoorbeeld hart- en vaatziekten of diabetes. Het gebruik van medicatie is bijna onvermijdelijk. Patiënten met onderliggende problematiek krijgen vaak te maken met gecompliceerde wonden en stagnerende wondgenezing. Welke invloed heeft het gebruik van bepaalde geneesmiddelen op de wondgenezing? Met kennis van deze invloeden kun je patiënten en artsen informeren over de gevolgen van medicatie-inname op de wondgenezing.</w:t>
      </w:r>
      <w:r w:rsidRPr="00617CD0">
        <w:rPr>
          <w:rFonts w:ascii="Source Sans Light" w:eastAsia="Times New Roman" w:hAnsi="Source Sans Light" w:cs="Arial"/>
          <w:color w:val="222222"/>
          <w:sz w:val="23"/>
          <w:szCs w:val="23"/>
          <w:lang w:eastAsia="nl-NL"/>
        </w:rPr>
        <w:br/>
      </w:r>
      <w:r w:rsidRPr="00617CD0">
        <w:rPr>
          <w:rFonts w:ascii="Source Sans Light" w:eastAsia="Times New Roman" w:hAnsi="Source Sans Light" w:cs="Arial"/>
          <w:i/>
          <w:iCs/>
          <w:color w:val="222222"/>
          <w:sz w:val="23"/>
          <w:szCs w:val="23"/>
          <w:lang w:eastAsia="nl-NL"/>
        </w:rPr>
        <w:t xml:space="preserve">Liona van Veenendaal, wondconsulent, </w:t>
      </w:r>
      <w:proofErr w:type="spellStart"/>
      <w:r w:rsidRPr="00617CD0">
        <w:rPr>
          <w:rFonts w:ascii="Source Sans Light" w:eastAsia="Times New Roman" w:hAnsi="Source Sans Light" w:cs="Arial"/>
          <w:i/>
          <w:iCs/>
          <w:color w:val="222222"/>
          <w:sz w:val="23"/>
          <w:szCs w:val="23"/>
          <w:lang w:eastAsia="nl-NL"/>
        </w:rPr>
        <w:t>Careyn</w:t>
      </w:r>
      <w:proofErr w:type="spellEnd"/>
    </w:p>
    <w:p w:rsidR="00617CD0" w:rsidRPr="00617CD0" w:rsidRDefault="00617CD0" w:rsidP="00617CD0">
      <w:pPr>
        <w:shd w:val="clear" w:color="auto" w:fill="FFFFFF"/>
        <w:spacing w:line="390" w:lineRule="atLeast"/>
        <w:rPr>
          <w:rFonts w:ascii="Source Sans Light" w:eastAsia="Times New Roman" w:hAnsi="Source Sans Light" w:cs="Arial"/>
          <w:color w:val="222222"/>
          <w:sz w:val="23"/>
          <w:szCs w:val="23"/>
          <w:lang w:eastAsia="nl-NL"/>
        </w:rPr>
      </w:pPr>
      <w:r w:rsidRPr="00617CD0">
        <w:rPr>
          <w:rFonts w:ascii="Source Sans Light" w:eastAsia="Times New Roman" w:hAnsi="Source Sans Light" w:cs="Arial"/>
          <w:color w:val="222222"/>
          <w:sz w:val="23"/>
          <w:szCs w:val="23"/>
          <w:lang w:eastAsia="nl-NL"/>
        </w:rPr>
        <w:lastRenderedPageBreak/>
        <w:t>Je leert:</w:t>
      </w:r>
      <w:r w:rsidRPr="00617CD0">
        <w:rPr>
          <w:rFonts w:ascii="Source Sans Light" w:eastAsia="Times New Roman" w:hAnsi="Source Sans Light" w:cs="Arial"/>
          <w:color w:val="222222"/>
          <w:sz w:val="23"/>
          <w:szCs w:val="23"/>
          <w:lang w:eastAsia="nl-NL"/>
        </w:rPr>
        <w:br/>
        <w:t>– fases van wondgenezing</w:t>
      </w:r>
      <w:r w:rsidRPr="00617CD0">
        <w:rPr>
          <w:rFonts w:ascii="Source Sans Light" w:eastAsia="Times New Roman" w:hAnsi="Source Sans Light" w:cs="Arial"/>
          <w:color w:val="222222"/>
          <w:sz w:val="23"/>
          <w:szCs w:val="23"/>
          <w:lang w:eastAsia="nl-NL"/>
        </w:rPr>
        <w:br/>
        <w:t>– invloed van bepaalde geneesmiddelen op de wondgenezing</w:t>
      </w:r>
      <w:r w:rsidRPr="00617CD0">
        <w:rPr>
          <w:rFonts w:ascii="Source Sans Light" w:eastAsia="Times New Roman" w:hAnsi="Source Sans Light" w:cs="Arial"/>
          <w:color w:val="222222"/>
          <w:sz w:val="23"/>
          <w:szCs w:val="23"/>
          <w:lang w:eastAsia="nl-NL"/>
        </w:rPr>
        <w:br/>
        <w:t>– de rol van de verpleegkundige (praktijkvoorbeelden)</w:t>
      </w:r>
    </w:p>
    <w:p w:rsidR="00617CD0" w:rsidRDefault="00617CD0" w:rsidP="00617CD0"/>
    <w:p w:rsidR="00617CD0" w:rsidRDefault="00617CD0" w:rsidP="00617CD0"/>
    <w:p w:rsidR="00617CD0" w:rsidRDefault="00617CD0" w:rsidP="00617CD0"/>
    <w:sectPr w:rsidR="00617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D0"/>
    <w:rsid w:val="00617CD0"/>
    <w:rsid w:val="006433A1"/>
    <w:rsid w:val="0081063F"/>
    <w:rsid w:val="00BD68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7CD0"/>
    <w:pPr>
      <w:spacing w:after="0" w:line="240" w:lineRule="auto"/>
    </w:pPr>
  </w:style>
  <w:style w:type="paragraph" w:styleId="Ballontekst">
    <w:name w:val="Balloon Text"/>
    <w:basedOn w:val="Standaard"/>
    <w:link w:val="BallontekstChar"/>
    <w:uiPriority w:val="99"/>
    <w:semiHidden/>
    <w:unhideWhenUsed/>
    <w:rsid w:val="00617C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7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7CD0"/>
    <w:pPr>
      <w:spacing w:after="0" w:line="240" w:lineRule="auto"/>
    </w:pPr>
  </w:style>
  <w:style w:type="paragraph" w:styleId="Ballontekst">
    <w:name w:val="Balloon Text"/>
    <w:basedOn w:val="Standaard"/>
    <w:link w:val="BallontekstChar"/>
    <w:uiPriority w:val="99"/>
    <w:semiHidden/>
    <w:unhideWhenUsed/>
    <w:rsid w:val="00617C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7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8041">
      <w:bodyDiv w:val="1"/>
      <w:marLeft w:val="0"/>
      <w:marRight w:val="0"/>
      <w:marTop w:val="0"/>
      <w:marBottom w:val="0"/>
      <w:divBdr>
        <w:top w:val="none" w:sz="0" w:space="0" w:color="auto"/>
        <w:left w:val="none" w:sz="0" w:space="0" w:color="auto"/>
        <w:bottom w:val="none" w:sz="0" w:space="0" w:color="auto"/>
        <w:right w:val="none" w:sz="0" w:space="0" w:color="auto"/>
      </w:divBdr>
      <w:divsChild>
        <w:div w:id="46270383">
          <w:marLeft w:val="0"/>
          <w:marRight w:val="0"/>
          <w:marTop w:val="0"/>
          <w:marBottom w:val="0"/>
          <w:divBdr>
            <w:top w:val="none" w:sz="0" w:space="0" w:color="auto"/>
            <w:left w:val="none" w:sz="0" w:space="0" w:color="auto"/>
            <w:bottom w:val="none" w:sz="0" w:space="0" w:color="auto"/>
            <w:right w:val="none" w:sz="0" w:space="0" w:color="auto"/>
          </w:divBdr>
          <w:divsChild>
            <w:div w:id="1162084716">
              <w:marLeft w:val="0"/>
              <w:marRight w:val="0"/>
              <w:marTop w:val="0"/>
              <w:marBottom w:val="0"/>
              <w:divBdr>
                <w:top w:val="none" w:sz="0" w:space="0" w:color="auto"/>
                <w:left w:val="none" w:sz="0" w:space="0" w:color="auto"/>
                <w:bottom w:val="none" w:sz="0" w:space="0" w:color="auto"/>
                <w:right w:val="none" w:sz="0" w:space="0" w:color="auto"/>
              </w:divBdr>
              <w:divsChild>
                <w:div w:id="992374540">
                  <w:marLeft w:val="0"/>
                  <w:marRight w:val="0"/>
                  <w:marTop w:val="0"/>
                  <w:marBottom w:val="0"/>
                  <w:divBdr>
                    <w:top w:val="none" w:sz="0" w:space="0" w:color="auto"/>
                    <w:left w:val="none" w:sz="0" w:space="0" w:color="auto"/>
                    <w:bottom w:val="none" w:sz="0" w:space="0" w:color="auto"/>
                    <w:right w:val="none" w:sz="0" w:space="0" w:color="auto"/>
                  </w:divBdr>
                  <w:divsChild>
                    <w:div w:id="702554239">
                      <w:marLeft w:val="-360"/>
                      <w:marRight w:val="-360"/>
                      <w:marTop w:val="0"/>
                      <w:marBottom w:val="0"/>
                      <w:divBdr>
                        <w:top w:val="none" w:sz="0" w:space="0" w:color="auto"/>
                        <w:left w:val="none" w:sz="0" w:space="0" w:color="auto"/>
                        <w:bottom w:val="none" w:sz="0" w:space="0" w:color="auto"/>
                        <w:right w:val="none" w:sz="0" w:space="0" w:color="auto"/>
                      </w:divBdr>
                      <w:divsChild>
                        <w:div w:id="459033519">
                          <w:marLeft w:val="0"/>
                          <w:marRight w:val="0"/>
                          <w:marTop w:val="0"/>
                          <w:marBottom w:val="0"/>
                          <w:divBdr>
                            <w:top w:val="none" w:sz="0" w:space="0" w:color="auto"/>
                            <w:left w:val="none" w:sz="0" w:space="0" w:color="auto"/>
                            <w:bottom w:val="none" w:sz="0" w:space="0" w:color="auto"/>
                            <w:right w:val="none" w:sz="0" w:space="0" w:color="auto"/>
                          </w:divBdr>
                          <w:divsChild>
                            <w:div w:id="1298536317">
                              <w:marLeft w:val="0"/>
                              <w:marRight w:val="0"/>
                              <w:marTop w:val="0"/>
                              <w:marBottom w:val="0"/>
                              <w:divBdr>
                                <w:top w:val="none" w:sz="0" w:space="0" w:color="auto"/>
                                <w:left w:val="none" w:sz="0" w:space="0" w:color="auto"/>
                                <w:bottom w:val="none" w:sz="0" w:space="0" w:color="auto"/>
                                <w:right w:val="none" w:sz="0" w:space="0" w:color="auto"/>
                              </w:divBdr>
                              <w:divsChild>
                                <w:div w:id="1270624662">
                                  <w:marLeft w:val="0"/>
                                  <w:marRight w:val="0"/>
                                  <w:marTop w:val="315"/>
                                  <w:marBottom w:val="0"/>
                                  <w:divBdr>
                                    <w:top w:val="none" w:sz="0" w:space="0" w:color="auto"/>
                                    <w:left w:val="none" w:sz="0" w:space="0" w:color="auto"/>
                                    <w:bottom w:val="none" w:sz="0" w:space="0" w:color="auto"/>
                                    <w:right w:val="none" w:sz="0" w:space="0" w:color="auto"/>
                                  </w:divBdr>
                                  <w:divsChild>
                                    <w:div w:id="1628507929">
                                      <w:marLeft w:val="-225"/>
                                      <w:marRight w:val="-225"/>
                                      <w:marTop w:val="0"/>
                                      <w:marBottom w:val="0"/>
                                      <w:divBdr>
                                        <w:top w:val="none" w:sz="0" w:space="0" w:color="auto"/>
                                        <w:left w:val="none" w:sz="0" w:space="0" w:color="auto"/>
                                        <w:bottom w:val="none" w:sz="0" w:space="0" w:color="auto"/>
                                        <w:right w:val="none" w:sz="0" w:space="0" w:color="auto"/>
                                      </w:divBdr>
                                      <w:divsChild>
                                        <w:div w:id="839857148">
                                          <w:marLeft w:val="0"/>
                                          <w:marRight w:val="0"/>
                                          <w:marTop w:val="0"/>
                                          <w:marBottom w:val="0"/>
                                          <w:divBdr>
                                            <w:top w:val="none" w:sz="0" w:space="0" w:color="auto"/>
                                            <w:left w:val="none" w:sz="0" w:space="0" w:color="auto"/>
                                            <w:bottom w:val="none" w:sz="0" w:space="0" w:color="auto"/>
                                            <w:right w:val="none" w:sz="0" w:space="0" w:color="auto"/>
                                          </w:divBdr>
                                          <w:divsChild>
                                            <w:div w:id="661277372">
                                              <w:marLeft w:val="0"/>
                                              <w:marRight w:val="0"/>
                                              <w:marTop w:val="0"/>
                                              <w:marBottom w:val="0"/>
                                              <w:divBdr>
                                                <w:top w:val="none" w:sz="0" w:space="0" w:color="auto"/>
                                                <w:left w:val="none" w:sz="0" w:space="0" w:color="auto"/>
                                                <w:bottom w:val="none" w:sz="0" w:space="0" w:color="auto"/>
                                                <w:right w:val="none" w:sz="0" w:space="0" w:color="auto"/>
                                              </w:divBdr>
                                              <w:divsChild>
                                                <w:div w:id="259526398">
                                                  <w:marLeft w:val="0"/>
                                                  <w:marRight w:val="0"/>
                                                  <w:marTop w:val="0"/>
                                                  <w:marBottom w:val="0"/>
                                                  <w:divBdr>
                                                    <w:top w:val="none" w:sz="0" w:space="0" w:color="auto"/>
                                                    <w:left w:val="none" w:sz="0" w:space="0" w:color="auto"/>
                                                    <w:bottom w:val="none" w:sz="0" w:space="0" w:color="auto"/>
                                                    <w:right w:val="none" w:sz="0" w:space="0" w:color="auto"/>
                                                  </w:divBdr>
                                                  <w:divsChild>
                                                    <w:div w:id="801537530">
                                                      <w:marLeft w:val="0"/>
                                                      <w:marRight w:val="0"/>
                                                      <w:marTop w:val="0"/>
                                                      <w:marBottom w:val="0"/>
                                                      <w:divBdr>
                                                        <w:top w:val="none" w:sz="0" w:space="0" w:color="auto"/>
                                                        <w:left w:val="none" w:sz="0" w:space="0" w:color="auto"/>
                                                        <w:bottom w:val="none" w:sz="0" w:space="0" w:color="auto"/>
                                                        <w:right w:val="none" w:sz="0" w:space="0" w:color="auto"/>
                                                      </w:divBdr>
                                                      <w:divsChild>
                                                        <w:div w:id="1743327785">
                                                          <w:marLeft w:val="0"/>
                                                          <w:marRight w:val="0"/>
                                                          <w:marTop w:val="0"/>
                                                          <w:marBottom w:val="0"/>
                                                          <w:divBdr>
                                                            <w:top w:val="none" w:sz="0" w:space="0" w:color="auto"/>
                                                            <w:left w:val="none" w:sz="0" w:space="0" w:color="auto"/>
                                                            <w:bottom w:val="none" w:sz="0" w:space="0" w:color="auto"/>
                                                            <w:right w:val="none" w:sz="0" w:space="0" w:color="auto"/>
                                                          </w:divBdr>
                                                          <w:divsChild>
                                                            <w:div w:id="986544329">
                                                              <w:marLeft w:val="0"/>
                                                              <w:marRight w:val="0"/>
                                                              <w:marTop w:val="0"/>
                                                              <w:marBottom w:val="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779953806">
                                                                      <w:marLeft w:val="0"/>
                                                                      <w:marRight w:val="0"/>
                                                                      <w:marTop w:val="0"/>
                                                                      <w:marBottom w:val="0"/>
                                                                      <w:divBdr>
                                                                        <w:top w:val="none" w:sz="0" w:space="0" w:color="auto"/>
                                                                        <w:left w:val="none" w:sz="0" w:space="0" w:color="auto"/>
                                                                        <w:bottom w:val="none" w:sz="0" w:space="0" w:color="auto"/>
                                                                        <w:right w:val="none" w:sz="0" w:space="0" w:color="auto"/>
                                                                      </w:divBdr>
                                                                      <w:divsChild>
                                                                        <w:div w:id="76440794">
                                                                          <w:marLeft w:val="0"/>
                                                                          <w:marRight w:val="0"/>
                                                                          <w:marTop w:val="0"/>
                                                                          <w:marBottom w:val="0"/>
                                                                          <w:divBdr>
                                                                            <w:top w:val="none" w:sz="0" w:space="0" w:color="auto"/>
                                                                            <w:left w:val="none" w:sz="0" w:space="0" w:color="auto"/>
                                                                            <w:bottom w:val="none" w:sz="0" w:space="0" w:color="auto"/>
                                                                            <w:right w:val="none" w:sz="0" w:space="0" w:color="auto"/>
                                                                          </w:divBdr>
                                                                          <w:divsChild>
                                                                            <w:div w:id="523439732">
                                                                              <w:marLeft w:val="-225"/>
                                                                              <w:marRight w:val="-225"/>
                                                                              <w:marTop w:val="0"/>
                                                                              <w:marBottom w:val="0"/>
                                                                              <w:divBdr>
                                                                                <w:top w:val="none" w:sz="0" w:space="0" w:color="auto"/>
                                                                                <w:left w:val="none" w:sz="0" w:space="0" w:color="auto"/>
                                                                                <w:bottom w:val="none" w:sz="0" w:space="0" w:color="auto"/>
                                                                                <w:right w:val="none" w:sz="0" w:space="0" w:color="auto"/>
                                                                              </w:divBdr>
                                                                              <w:divsChild>
                                                                                <w:div w:id="2041590238">
                                                                                  <w:marLeft w:val="0"/>
                                                                                  <w:marRight w:val="0"/>
                                                                                  <w:marTop w:val="0"/>
                                                                                  <w:marBottom w:val="0"/>
                                                                                  <w:divBdr>
                                                                                    <w:top w:val="none" w:sz="0" w:space="0" w:color="auto"/>
                                                                                    <w:left w:val="none" w:sz="0" w:space="0" w:color="auto"/>
                                                                                    <w:bottom w:val="none" w:sz="0" w:space="0" w:color="auto"/>
                                                                                    <w:right w:val="none" w:sz="0" w:space="0" w:color="auto"/>
                                                                                  </w:divBdr>
                                                                                  <w:divsChild>
                                                                                    <w:div w:id="755397630">
                                                                                      <w:marLeft w:val="0"/>
                                                                                      <w:marRight w:val="0"/>
                                                                                      <w:marTop w:val="0"/>
                                                                                      <w:marBottom w:val="0"/>
                                                                                      <w:divBdr>
                                                                                        <w:top w:val="none" w:sz="0" w:space="0" w:color="auto"/>
                                                                                        <w:left w:val="none" w:sz="0" w:space="0" w:color="auto"/>
                                                                                        <w:bottom w:val="none" w:sz="0" w:space="0" w:color="auto"/>
                                                                                        <w:right w:val="none" w:sz="0" w:space="0" w:color="auto"/>
                                                                                      </w:divBdr>
                                                                                      <w:divsChild>
                                                                                        <w:div w:id="549535746">
                                                                                          <w:marLeft w:val="0"/>
                                                                                          <w:marRight w:val="0"/>
                                                                                          <w:marTop w:val="0"/>
                                                                                          <w:marBottom w:val="0"/>
                                                                                          <w:divBdr>
                                                                                            <w:top w:val="none" w:sz="0" w:space="0" w:color="auto"/>
                                                                                            <w:left w:val="none" w:sz="0" w:space="0" w:color="auto"/>
                                                                                            <w:bottom w:val="none" w:sz="0" w:space="0" w:color="auto"/>
                                                                                            <w:right w:val="none" w:sz="0" w:space="0" w:color="auto"/>
                                                                                          </w:divBdr>
                                                                                          <w:divsChild>
                                                                                            <w:div w:id="1971521190">
                                                                                              <w:marLeft w:val="0"/>
                                                                                              <w:marRight w:val="0"/>
                                                                                              <w:marTop w:val="0"/>
                                                                                              <w:marBottom w:val="720"/>
                                                                                              <w:divBdr>
                                                                                                <w:top w:val="none" w:sz="0" w:space="0" w:color="auto"/>
                                                                                                <w:left w:val="none" w:sz="0" w:space="0" w:color="auto"/>
                                                                                                <w:bottom w:val="none" w:sz="0" w:space="0" w:color="auto"/>
                                                                                                <w:right w:val="none" w:sz="0" w:space="0" w:color="auto"/>
                                                                                              </w:divBdr>
                                                                                              <w:divsChild>
                                                                                                <w:div w:id="3805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nriette.boven@bs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1221</Words>
  <Characters>6720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1</cp:revision>
  <dcterms:created xsi:type="dcterms:W3CDTF">2018-03-15T07:50:00Z</dcterms:created>
  <dcterms:modified xsi:type="dcterms:W3CDTF">2018-03-15T08:33:00Z</dcterms:modified>
</cp:coreProperties>
</file>